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2FF0CB4D" w:rsidR="0006093C"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78EB2D67" w14:textId="6F081E0E" w:rsidR="00F27EE5" w:rsidRPr="00F81BF9" w:rsidRDefault="003F3098" w:rsidP="00374F07">
      <w:pPr>
        <w:spacing w:after="0" w:line="240" w:lineRule="auto"/>
        <w:ind w:right="-794"/>
        <w:jc w:val="center"/>
        <w:rPr>
          <w:rFonts w:cs="Arial"/>
          <w:b/>
          <w:bCs/>
          <w:color w:val="243572"/>
          <w:sz w:val="40"/>
          <w:szCs w:val="40"/>
        </w:rPr>
      </w:pPr>
      <w:r>
        <w:rPr>
          <w:rFonts w:cs="Arial"/>
          <w:b/>
          <w:bCs/>
          <w:color w:val="243572"/>
          <w:sz w:val="40"/>
          <w:szCs w:val="40"/>
        </w:rPr>
        <w:t>Maître d’ouvrage</w:t>
      </w:r>
    </w:p>
    <w:p w14:paraId="1D190A58" w14:textId="1EAD96FD" w:rsidR="00F27EE5" w:rsidRDefault="00F27EE5" w:rsidP="00374F07">
      <w:pPr>
        <w:shd w:val="clear" w:color="auto" w:fill="FFFFFF"/>
        <w:spacing w:after="0" w:line="570" w:lineRule="atLeast"/>
        <w:outlineLvl w:val="0"/>
        <w:rPr>
          <w:rFonts w:cs="Arial"/>
          <w:color w:val="454545"/>
          <w:sz w:val="54"/>
          <w:szCs w:val="54"/>
        </w:rPr>
      </w:pPr>
      <w:r>
        <w:rPr>
          <w:rFonts w:eastAsia="Times New Roman" w:cs="Arial"/>
          <w:color w:val="454545"/>
          <w:kern w:val="36"/>
          <w:sz w:val="54"/>
          <w:szCs w:val="54"/>
          <w:lang w:eastAsia="fr-FR"/>
        </w:rPr>
        <w:t xml:space="preserve"> </w:t>
      </w:r>
      <w:r w:rsidR="00374F07">
        <w:rPr>
          <w:rFonts w:eastAsia="Times New Roman" w:cs="Arial"/>
          <w:color w:val="454545"/>
          <w:kern w:val="36"/>
          <w:sz w:val="54"/>
          <w:szCs w:val="54"/>
          <w:lang w:eastAsia="fr-FR"/>
        </w:rPr>
        <w:t xml:space="preserve"> </w:t>
      </w: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complété à : </w:t>
      </w:r>
      <w:hyperlink r:id="rId10" w:history="1">
        <w:r w:rsidRPr="00370F73">
          <w:rPr>
            <w:rStyle w:val="Lienhypertexte"/>
            <w:rFonts w:cs="Arial"/>
            <w:b/>
            <w:bCs/>
            <w:szCs w:val="20"/>
          </w:rPr>
          <w:t>serviceclient@abilways.com</w:t>
        </w:r>
      </w:hyperlink>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161D9ACD">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B929C"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" path="m6839594,357876r-6839614,l-20,120r6558420,c6713716,176,6839594,126091,6839594,281406r,76470xe" fillcolor="#005991"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77777777" w:rsidR="00673D06" w:rsidRDefault="00673D06" w:rsidP="00A3654D">
      <w:pPr>
        <w:spacing w:after="0"/>
        <w:ind w:left="-1276" w:right="-993" w:hanging="141"/>
        <w:jc w:val="center"/>
        <w:rPr>
          <w:rFonts w:cs="Arial"/>
          <w:b/>
          <w:bCs/>
          <w:color w:val="FFFFFF" w:themeColor="background1"/>
          <w:szCs w:val="20"/>
        </w:rPr>
      </w:pP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F726A0"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F726A0"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F726A0"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F726A0"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F726A0"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F726A0"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F726A0"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F726A0"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F726A0"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F726A0"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F726A0"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F726A0"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F726A0"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F726A0"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F726A0"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F726A0"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F726A0"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F726A0"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F726A0"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F726A0"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F726A0"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F726A0"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F726A0"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F726A0"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F726A0"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F726A0"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F726A0"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F726A0"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F726A0"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F726A0"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F726A0"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F726A0"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F726A0"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F726A0"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F726A0"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F726A0"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F726A0"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F726A0"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F726A0"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F726A0"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F726A0"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F726A0"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F726A0"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F726A0"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F726A0"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F726A0"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F726A0"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F726A0"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F726A0">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F726A0">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F726A0"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F726A0"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F726A0"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F726A0"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F726A0"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F726A0"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F726A0"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72EE02DD" w14:textId="77777777" w:rsidR="007454C2" w:rsidRDefault="00883744" w:rsidP="00095871">
            <w:pPr>
              <w:spacing w:after="0" w:line="240" w:lineRule="auto"/>
              <w:rPr>
                <w:rFonts w:cs="Arial"/>
                <w:szCs w:val="20"/>
              </w:rPr>
            </w:pPr>
            <w:r w:rsidRPr="00535849">
              <w:rPr>
                <w:rFonts w:cs="Arial"/>
                <w:szCs w:val="20"/>
              </w:rPr>
              <w:t>Retrouvez le programme de la formation sur le site</w:t>
            </w:r>
            <w:r w:rsidR="007454C2">
              <w:rPr>
                <w:rFonts w:cs="Arial"/>
                <w:szCs w:val="20"/>
              </w:rPr>
              <w:t> :</w:t>
            </w:r>
          </w:p>
          <w:p w14:paraId="25AFE085" w14:textId="271DB711" w:rsidR="00883744" w:rsidRPr="00535849" w:rsidRDefault="00374F07" w:rsidP="00095871">
            <w:pPr>
              <w:spacing w:after="0" w:line="240" w:lineRule="auto"/>
              <w:rPr>
                <w:rFonts w:cs="Arial"/>
                <w:szCs w:val="20"/>
              </w:rPr>
            </w:pPr>
            <w:r w:rsidRPr="00374F07">
              <w:t>https://www.efe.fr/formation/</w:t>
            </w:r>
            <w:r w:rsidR="003F3098">
              <w:t>maitre-d-ouvrage</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652267EB" w:rsidR="00B113F7" w:rsidRPr="007454C2" w:rsidRDefault="003F3098" w:rsidP="002F171A">
            <w:pPr>
              <w:spacing w:after="0" w:line="240" w:lineRule="auto"/>
              <w:rPr>
                <w:rFonts w:cs="Arial"/>
                <w:szCs w:val="20"/>
              </w:rPr>
            </w:pPr>
            <w:r>
              <w:rPr>
                <w:rFonts w:cs="Arial"/>
                <w:b/>
                <w:bCs/>
                <w:szCs w:val="20"/>
              </w:rPr>
              <w:t>La conduite du projet</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1008B523" w14:textId="6D9F5285" w:rsidR="00F96FA0"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Identifier les enjeux de la maîtrise d’œuvre</w:t>
            </w: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F726A0"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B797935" w14:textId="142DBB4B" w:rsidR="00F55861"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Savoir anticiper les procédures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71356BEF"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F726A0"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6514942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F8791F5" w14:textId="69B4C8B2" w:rsidR="00F55861"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EF74A0F"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1525629238"/>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E0E436"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1131708603"/>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9FBF63"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48817853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87E15A7"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193134625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8117598"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94638534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D91E76"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10829920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4727154"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83938372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7282E7" w14:textId="77777777" w:rsidR="00F55861" w:rsidRPr="00F55861" w:rsidRDefault="00F726A0" w:rsidP="002F171A">
            <w:pPr>
              <w:pStyle w:val="Corpsdetexte2"/>
              <w:rPr>
                <w:b w:val="0"/>
                <w:bCs w:val="0"/>
                <w:color w:val="8EAADB" w:themeColor="accent1" w:themeTint="99"/>
              </w:rPr>
            </w:pPr>
            <w:sdt>
              <w:sdtPr>
                <w:rPr>
                  <w:b w:val="0"/>
                  <w:bCs w:val="0"/>
                  <w:color w:val="8EAADB" w:themeColor="accent1" w:themeTint="99"/>
                </w:rPr>
                <w:id w:val="12682789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31A8E52B" w:rsidR="00B113F7" w:rsidRPr="007454C2" w:rsidRDefault="003F3098" w:rsidP="002F171A">
            <w:pPr>
              <w:spacing w:after="0" w:line="240" w:lineRule="auto"/>
              <w:rPr>
                <w:rFonts w:cs="Arial"/>
                <w:szCs w:val="20"/>
              </w:rPr>
            </w:pPr>
            <w:r>
              <w:rPr>
                <w:rFonts w:cs="Arial"/>
                <w:b/>
                <w:bCs/>
                <w:szCs w:val="20"/>
              </w:rPr>
              <w:t>Stratégie patrimoniale immobilière et foncière</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5DB368D" w14:textId="3976F334" w:rsidR="00B113F7"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Définir une stratégie patrimoniale et immobilière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235CEC42" w:rsidR="00B113F7"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Connaître les enjeux et les outils de la maîtrise foncière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E6B1AE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BAB92D" w14:textId="4ABD87B1" w:rsidR="00B113F7"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5516FAC6" w:rsidR="00B113F7" w:rsidRPr="007454C2" w:rsidRDefault="003F3098" w:rsidP="002F171A">
            <w:pPr>
              <w:spacing w:after="0" w:line="240" w:lineRule="auto"/>
              <w:rPr>
                <w:rFonts w:cs="Arial"/>
                <w:szCs w:val="20"/>
              </w:rPr>
            </w:pPr>
            <w:r>
              <w:rPr>
                <w:rFonts w:cs="Arial"/>
                <w:b/>
                <w:bCs/>
                <w:szCs w:val="20"/>
              </w:rPr>
              <w:t>Le programme et le montage</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36E542B9" w:rsidR="00B113F7"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Établir un programme répondant aux exigences du projet.</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F726A0"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143D72AD" w:rsidR="00B113F7" w:rsidRPr="003F3098" w:rsidRDefault="003F3098" w:rsidP="003F3098">
            <w:pPr>
              <w:spacing w:after="90" w:line="405" w:lineRule="atLeast"/>
              <w:rPr>
                <w:rFonts w:ascii="Roboto" w:eastAsia="Times New Roman" w:hAnsi="Roboto" w:cs="Times New Roman"/>
                <w:color w:val="3E3D40"/>
                <w:sz w:val="21"/>
                <w:szCs w:val="21"/>
                <w:lang w:eastAsia="fr-FR"/>
              </w:rPr>
            </w:pPr>
            <w:r w:rsidRPr="003F3098">
              <w:rPr>
                <w:rFonts w:ascii="Roboto" w:eastAsia="Times New Roman" w:hAnsi="Roboto" w:cs="Times New Roman"/>
                <w:color w:val="3E3D40"/>
                <w:sz w:val="21"/>
                <w:szCs w:val="21"/>
                <w:lang w:eastAsia="fr-FR"/>
              </w:rPr>
              <w:t>Choisir le montage financier le plus adapté à son opération.</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7501C34"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3AD141B" w14:textId="2E3F478B" w:rsidR="00B113F7"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1E93C61"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76522405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BBE36B7"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10977624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4616BF"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65991942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AE3786C"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7619702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38FBBAC"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201764633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C1F99AB"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89811400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6E2FB"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6817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74E70F4" w14:textId="77777777" w:rsidR="00B113F7" w:rsidRPr="00F55861" w:rsidRDefault="00F726A0" w:rsidP="002F171A">
            <w:pPr>
              <w:pStyle w:val="Corpsdetexte2"/>
              <w:rPr>
                <w:b w:val="0"/>
                <w:bCs w:val="0"/>
                <w:color w:val="8EAADB" w:themeColor="accent1" w:themeTint="99"/>
              </w:rPr>
            </w:pPr>
            <w:sdt>
              <w:sdtPr>
                <w:rPr>
                  <w:b w:val="0"/>
                  <w:bCs w:val="0"/>
                  <w:color w:val="8EAADB" w:themeColor="accent1" w:themeTint="99"/>
                </w:rPr>
                <w:id w:val="-119569124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35613F29" w:rsidR="000272C7" w:rsidRPr="007454C2" w:rsidRDefault="003F3098" w:rsidP="002F171A">
            <w:pPr>
              <w:spacing w:after="0" w:line="240" w:lineRule="auto"/>
              <w:rPr>
                <w:rFonts w:cs="Arial"/>
                <w:szCs w:val="20"/>
              </w:rPr>
            </w:pPr>
            <w:r>
              <w:rPr>
                <w:rFonts w:cs="Arial"/>
                <w:b/>
                <w:bCs/>
                <w:szCs w:val="20"/>
              </w:rPr>
              <w:t>La consultation des entreprises et la gestion des contrats de travaux</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7799BABC" w:rsidR="000272C7" w:rsidRPr="007454C2" w:rsidRDefault="003F3098" w:rsidP="00F726A0">
            <w:pPr>
              <w:spacing w:after="0" w:line="240" w:lineRule="auto"/>
              <w:rPr>
                <w:rFonts w:cs="Arial"/>
                <w:szCs w:val="20"/>
              </w:rPr>
            </w:pPr>
            <w:r>
              <w:rPr>
                <w:rFonts w:ascii="Roboto" w:hAnsi="Roboto"/>
                <w:color w:val="3E3D40"/>
                <w:sz w:val="21"/>
                <w:szCs w:val="21"/>
                <w:shd w:val="clear" w:color="auto" w:fill="F9F9F9"/>
              </w:rPr>
              <w:t>Connaître les clauses d’exécution et gérer les marchés de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5455A5" w14:textId="6181F399" w:rsidR="000272C7" w:rsidRPr="007454C2" w:rsidRDefault="003F3098" w:rsidP="00F726A0">
            <w:pPr>
              <w:spacing w:after="0" w:line="240" w:lineRule="auto"/>
              <w:rPr>
                <w:rFonts w:cs="Arial"/>
                <w:szCs w:val="20"/>
              </w:rPr>
            </w:pPr>
            <w:r>
              <w:rPr>
                <w:rFonts w:ascii="Roboto" w:hAnsi="Roboto"/>
                <w:color w:val="3E3D40"/>
                <w:sz w:val="21"/>
                <w:szCs w:val="21"/>
                <w:shd w:val="clear" w:color="auto" w:fill="F9F9F9"/>
              </w:rPr>
              <w:t>Sécuriser ses procédures.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07C3F4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46F3B80" w14:textId="6A7FE733" w:rsidR="000272C7" w:rsidRPr="005D38EC" w:rsidRDefault="003F3098" w:rsidP="005D38EC">
            <w:pPr>
              <w:spacing w:after="0" w:line="240" w:lineRule="auto"/>
              <w:ind w:left="170"/>
              <w:rPr>
                <w:rFonts w:cs="Arial"/>
                <w:szCs w:val="20"/>
                <w:highlight w:val="yellow"/>
              </w:rPr>
            </w:pPr>
            <w:r>
              <w:rPr>
                <w:color w:val="3E3D40"/>
                <w:szCs w:val="21"/>
                <w:shd w:val="clear" w:color="auto" w:fill="F9F9F9"/>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A4A923C"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42325835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9D90800"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886998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14B9AC"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45467471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423D4E1"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47312917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AA6399"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00396911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CBBD6B3"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4032126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D285D15"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9145130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087B01D"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76915876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25469DA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3F5BB0" w14:textId="0A2BA2F5" w:rsidR="000272C7" w:rsidRPr="007454C2" w:rsidRDefault="003F3098" w:rsidP="002F171A">
            <w:pPr>
              <w:spacing w:after="0" w:line="240" w:lineRule="auto"/>
              <w:rPr>
                <w:rFonts w:cs="Arial"/>
                <w:szCs w:val="20"/>
              </w:rPr>
            </w:pPr>
            <w:r>
              <w:rPr>
                <w:rFonts w:cs="Arial"/>
                <w:b/>
                <w:bCs/>
                <w:szCs w:val="20"/>
              </w:rPr>
              <w:t>Les phases de chantier et de réception</w:t>
            </w:r>
          </w:p>
        </w:tc>
        <w:tc>
          <w:tcPr>
            <w:tcW w:w="217" w:type="pct"/>
            <w:tcBorders>
              <w:left w:val="single" w:sz="18" w:space="0" w:color="005991"/>
            </w:tcBorders>
            <w:shd w:val="clear" w:color="auto" w:fill="B4C6E7" w:themeFill="accent1" w:themeFillTint="66"/>
            <w:vAlign w:val="center"/>
          </w:tcPr>
          <w:p w14:paraId="38AD3CF0"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907A06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4A14165"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19569F74"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B2FDDDD"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65F2E04"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C753B46"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86FD4E1" w14:textId="77777777" w:rsidR="000272C7" w:rsidRPr="00F55861" w:rsidRDefault="000272C7" w:rsidP="002F171A">
            <w:pPr>
              <w:pStyle w:val="Corpsdetexte2"/>
              <w:rPr>
                <w:rFonts w:ascii="Calibri" w:hAnsi="Calibri" w:cs="Calibri"/>
                <w:b w:val="0"/>
                <w:bCs w:val="0"/>
                <w:sz w:val="20"/>
              </w:rPr>
            </w:pPr>
          </w:p>
        </w:tc>
      </w:tr>
      <w:tr w:rsidR="000272C7" w:rsidRPr="00F55861" w14:paraId="4F67FD68"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11B9279" w14:textId="29A1B949" w:rsidR="000272C7" w:rsidRPr="007454C2" w:rsidRDefault="003F3098" w:rsidP="00F726A0">
            <w:pPr>
              <w:spacing w:after="0" w:line="240" w:lineRule="auto"/>
              <w:rPr>
                <w:rFonts w:cs="Arial"/>
                <w:szCs w:val="20"/>
              </w:rPr>
            </w:pPr>
            <w:r>
              <w:rPr>
                <w:rFonts w:ascii="Roboto" w:hAnsi="Roboto"/>
                <w:color w:val="3E3D40"/>
                <w:sz w:val="21"/>
                <w:szCs w:val="21"/>
                <w:shd w:val="clear" w:color="auto" w:fill="F9F9F9"/>
              </w:rPr>
              <w:t>Identifier les responsabilités et les rôles du maître d’ouvrage et du maître d’œuvre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CEEE45"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4728421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2979D64"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76715084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D7DD461"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99718252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F4958EA"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93609614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BE4F461"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40573133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9801251"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89049234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4B888A"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108700129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9C1EB2D" w14:textId="77777777" w:rsidR="000272C7" w:rsidRPr="00B113F7" w:rsidRDefault="00F726A0" w:rsidP="002F171A">
            <w:pPr>
              <w:pStyle w:val="Corpsdetexte2"/>
              <w:rPr>
                <w:b w:val="0"/>
                <w:bCs w:val="0"/>
                <w:color w:val="8EAADB" w:themeColor="accent1" w:themeTint="99"/>
              </w:rPr>
            </w:pPr>
            <w:sdt>
              <w:sdtPr>
                <w:rPr>
                  <w:b w:val="0"/>
                  <w:bCs w:val="0"/>
                  <w:color w:val="8EAADB" w:themeColor="accent1" w:themeTint="99"/>
                </w:rPr>
                <w:id w:val="85832820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EB0F06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3715360" w14:textId="3EDC6F2C" w:rsidR="000272C7" w:rsidRPr="007454C2" w:rsidRDefault="003F3098" w:rsidP="00F726A0">
            <w:pPr>
              <w:spacing w:after="0" w:line="240" w:lineRule="auto"/>
              <w:rPr>
                <w:rFonts w:cs="Arial"/>
                <w:szCs w:val="20"/>
              </w:rPr>
            </w:pPr>
            <w:r>
              <w:rPr>
                <w:rFonts w:ascii="Roboto" w:hAnsi="Roboto"/>
                <w:color w:val="3E3D40"/>
                <w:sz w:val="21"/>
                <w:szCs w:val="21"/>
                <w:shd w:val="clear" w:color="auto" w:fill="F9F9F9"/>
              </w:rPr>
              <w:t>Anticiper la réception des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0D98667D"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13714676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AA0905E"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88740359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CCF4082"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34826714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5EABDAD"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49522606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97B78D3"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63200897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0D734D6"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30728989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12A4B9"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26475859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54622C7"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72016074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6164100"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15037D88" w14:textId="651F5000" w:rsidR="000272C7" w:rsidRPr="005D38EC" w:rsidRDefault="007454C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41F38347"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45564007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6000F76"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55543513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B5E0573"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112222233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103CF9E"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26443867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A4094C6"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7933602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A984880"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69327693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F21FE71"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38984886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62AE169" w14:textId="77777777" w:rsidR="000272C7" w:rsidRPr="00F55861" w:rsidRDefault="00F726A0" w:rsidP="002F171A">
            <w:pPr>
              <w:pStyle w:val="Corpsdetexte2"/>
              <w:rPr>
                <w:b w:val="0"/>
                <w:bCs w:val="0"/>
                <w:color w:val="8EAADB" w:themeColor="accent1" w:themeTint="99"/>
              </w:rPr>
            </w:pPr>
            <w:sdt>
              <w:sdtPr>
                <w:rPr>
                  <w:b w:val="0"/>
                  <w:bCs w:val="0"/>
                  <w:color w:val="8EAADB" w:themeColor="accent1" w:themeTint="99"/>
                </w:rPr>
                <w:id w:val="208363219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76C5A95E">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D7017"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" path="m6839470,357439r-6839490,l-20,120r6558301,c6713594,176,6839470,125937,6839470,281063r,76376xe" fillcolor="#005991"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F726A0"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F726A0"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F726A0"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F726A0"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F726A0"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F726A0"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F726A0"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F726A0"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F726A0"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F726A0"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F726A0"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F726A0"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F726A0"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F726A0"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F726A0"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1"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2"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3"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4">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p w14:paraId="1B503EF7" w14:textId="77777777" w:rsidR="00640D62" w:rsidRDefault="00640D62" w:rsidP="00A62D2E">
      <w:pPr>
        <w:spacing w:line="0" w:lineRule="atLeast"/>
        <w:jc w:val="center"/>
        <w:rPr>
          <w:rFonts w:cs="Arial"/>
          <w:szCs w:val="20"/>
        </w:rPr>
      </w:pPr>
    </w:p>
    <w:bookmarkEnd w:id="0"/>
    <w:sectPr w:rsidR="00640D62" w:rsidSect="00F81BF9">
      <w:footerReference w:type="default" r:id="rId20"/>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4B26" w14:textId="77777777" w:rsidR="00E672A7" w:rsidRDefault="00E672A7" w:rsidP="00E672A7">
      <w:pPr>
        <w:spacing w:after="0" w:line="240" w:lineRule="auto"/>
      </w:pPr>
      <w:r>
        <w:separator/>
      </w:r>
    </w:p>
  </w:endnote>
  <w:endnote w:type="continuationSeparator" w:id="0">
    <w:p w14:paraId="562D82E8" w14:textId="77777777" w:rsidR="00E672A7" w:rsidRDefault="00E672A7"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D52" w14:textId="77777777" w:rsidR="00E672A7" w:rsidRDefault="00E672A7" w:rsidP="00E672A7">
      <w:pPr>
        <w:spacing w:after="0" w:line="240" w:lineRule="auto"/>
      </w:pPr>
      <w:r>
        <w:separator/>
      </w:r>
    </w:p>
  </w:footnote>
  <w:footnote w:type="continuationSeparator" w:id="0">
    <w:p w14:paraId="4F03B1B1" w14:textId="77777777" w:rsidR="00E672A7" w:rsidRDefault="00E672A7"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A44"/>
    <w:multiLevelType w:val="multilevel"/>
    <w:tmpl w:val="4D7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D3E71"/>
    <w:multiLevelType w:val="multilevel"/>
    <w:tmpl w:val="577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6D4E"/>
    <w:multiLevelType w:val="multilevel"/>
    <w:tmpl w:val="0CC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A30DD"/>
    <w:multiLevelType w:val="multilevel"/>
    <w:tmpl w:val="B66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34427"/>
    <w:multiLevelType w:val="multilevel"/>
    <w:tmpl w:val="926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5B09A8"/>
    <w:multiLevelType w:val="multilevel"/>
    <w:tmpl w:val="6B5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848470">
    <w:abstractNumId w:val="1"/>
  </w:num>
  <w:num w:numId="2" w16cid:durableId="1468007983">
    <w:abstractNumId w:val="6"/>
  </w:num>
  <w:num w:numId="3" w16cid:durableId="80877250">
    <w:abstractNumId w:val="4"/>
  </w:num>
  <w:num w:numId="4" w16cid:durableId="1525244874">
    <w:abstractNumId w:val="7"/>
  </w:num>
  <w:num w:numId="5" w16cid:durableId="1079596684">
    <w:abstractNumId w:val="5"/>
  </w:num>
  <w:num w:numId="6" w16cid:durableId="1722051803">
    <w:abstractNumId w:val="0"/>
  </w:num>
  <w:num w:numId="7" w16cid:durableId="140345059">
    <w:abstractNumId w:val="3"/>
  </w:num>
  <w:num w:numId="8" w16cid:durableId="1942955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5871"/>
    <w:rsid w:val="000B1441"/>
    <w:rsid w:val="000B7C4B"/>
    <w:rsid w:val="000C15CB"/>
    <w:rsid w:val="000C613B"/>
    <w:rsid w:val="000C615E"/>
    <w:rsid w:val="000D36B3"/>
    <w:rsid w:val="000D3849"/>
    <w:rsid w:val="00106360"/>
    <w:rsid w:val="00113E56"/>
    <w:rsid w:val="00126927"/>
    <w:rsid w:val="00126C74"/>
    <w:rsid w:val="001424B9"/>
    <w:rsid w:val="00157555"/>
    <w:rsid w:val="00161471"/>
    <w:rsid w:val="001722B2"/>
    <w:rsid w:val="0017622E"/>
    <w:rsid w:val="001908BF"/>
    <w:rsid w:val="00194052"/>
    <w:rsid w:val="001A000D"/>
    <w:rsid w:val="001A2B69"/>
    <w:rsid w:val="001A4603"/>
    <w:rsid w:val="001B6D7C"/>
    <w:rsid w:val="001D7783"/>
    <w:rsid w:val="001F3E03"/>
    <w:rsid w:val="001F614D"/>
    <w:rsid w:val="00201EF3"/>
    <w:rsid w:val="002047EE"/>
    <w:rsid w:val="0022440A"/>
    <w:rsid w:val="00225C43"/>
    <w:rsid w:val="0023625F"/>
    <w:rsid w:val="002431E5"/>
    <w:rsid w:val="00251D75"/>
    <w:rsid w:val="0026396D"/>
    <w:rsid w:val="00266E85"/>
    <w:rsid w:val="00277F52"/>
    <w:rsid w:val="002A60DC"/>
    <w:rsid w:val="002E4852"/>
    <w:rsid w:val="00301738"/>
    <w:rsid w:val="003025DB"/>
    <w:rsid w:val="003128A4"/>
    <w:rsid w:val="0031383B"/>
    <w:rsid w:val="003152EC"/>
    <w:rsid w:val="0032291C"/>
    <w:rsid w:val="00335CCA"/>
    <w:rsid w:val="0034284E"/>
    <w:rsid w:val="003442EC"/>
    <w:rsid w:val="00352767"/>
    <w:rsid w:val="00370F73"/>
    <w:rsid w:val="00374F07"/>
    <w:rsid w:val="0037593B"/>
    <w:rsid w:val="00390279"/>
    <w:rsid w:val="003A066A"/>
    <w:rsid w:val="003A3A03"/>
    <w:rsid w:val="003A64A6"/>
    <w:rsid w:val="003E68DC"/>
    <w:rsid w:val="003E76F2"/>
    <w:rsid w:val="003F3098"/>
    <w:rsid w:val="00400801"/>
    <w:rsid w:val="00405B2A"/>
    <w:rsid w:val="00407C9C"/>
    <w:rsid w:val="004338F9"/>
    <w:rsid w:val="00442D0D"/>
    <w:rsid w:val="00462072"/>
    <w:rsid w:val="004708E5"/>
    <w:rsid w:val="00481A47"/>
    <w:rsid w:val="0048374F"/>
    <w:rsid w:val="00495A37"/>
    <w:rsid w:val="004B10F1"/>
    <w:rsid w:val="004C1253"/>
    <w:rsid w:val="004C2050"/>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60209B"/>
    <w:rsid w:val="006140E5"/>
    <w:rsid w:val="0063649D"/>
    <w:rsid w:val="00640633"/>
    <w:rsid w:val="00640D62"/>
    <w:rsid w:val="00656943"/>
    <w:rsid w:val="00661E5D"/>
    <w:rsid w:val="00673D06"/>
    <w:rsid w:val="00693D87"/>
    <w:rsid w:val="006B1B1B"/>
    <w:rsid w:val="006B27AC"/>
    <w:rsid w:val="006B411E"/>
    <w:rsid w:val="006C33FF"/>
    <w:rsid w:val="006C76EC"/>
    <w:rsid w:val="006E2144"/>
    <w:rsid w:val="006E37B8"/>
    <w:rsid w:val="006F62DF"/>
    <w:rsid w:val="007018C4"/>
    <w:rsid w:val="0073178C"/>
    <w:rsid w:val="007454C2"/>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A6396"/>
    <w:rsid w:val="009C32E1"/>
    <w:rsid w:val="00A005D2"/>
    <w:rsid w:val="00A01004"/>
    <w:rsid w:val="00A24CD5"/>
    <w:rsid w:val="00A3654D"/>
    <w:rsid w:val="00A41B52"/>
    <w:rsid w:val="00A464D1"/>
    <w:rsid w:val="00A62D2E"/>
    <w:rsid w:val="00A6375A"/>
    <w:rsid w:val="00A8586F"/>
    <w:rsid w:val="00A966AC"/>
    <w:rsid w:val="00AA7AA8"/>
    <w:rsid w:val="00AE1ED8"/>
    <w:rsid w:val="00B0369E"/>
    <w:rsid w:val="00B113F7"/>
    <w:rsid w:val="00B1504F"/>
    <w:rsid w:val="00B34736"/>
    <w:rsid w:val="00B47B0B"/>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27EE5"/>
    <w:rsid w:val="00F30831"/>
    <w:rsid w:val="00F3442E"/>
    <w:rsid w:val="00F40DAD"/>
    <w:rsid w:val="00F41CF1"/>
    <w:rsid w:val="00F54C14"/>
    <w:rsid w:val="00F55861"/>
    <w:rsid w:val="00F726A0"/>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F27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F27EE5"/>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F2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2681">
      <w:bodyDiv w:val="1"/>
      <w:marLeft w:val="0"/>
      <w:marRight w:val="0"/>
      <w:marTop w:val="0"/>
      <w:marBottom w:val="0"/>
      <w:divBdr>
        <w:top w:val="none" w:sz="0" w:space="0" w:color="auto"/>
        <w:left w:val="none" w:sz="0" w:space="0" w:color="auto"/>
        <w:bottom w:val="none" w:sz="0" w:space="0" w:color="auto"/>
        <w:right w:val="none" w:sz="0" w:space="0" w:color="auto"/>
      </w:divBdr>
    </w:div>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93597907">
      <w:bodyDiv w:val="1"/>
      <w:marLeft w:val="0"/>
      <w:marRight w:val="0"/>
      <w:marTop w:val="0"/>
      <w:marBottom w:val="0"/>
      <w:divBdr>
        <w:top w:val="none" w:sz="0" w:space="0" w:color="auto"/>
        <w:left w:val="none" w:sz="0" w:space="0" w:color="auto"/>
        <w:bottom w:val="none" w:sz="0" w:space="0" w:color="auto"/>
        <w:right w:val="none" w:sz="0" w:space="0" w:color="auto"/>
      </w:divBdr>
    </w:div>
    <w:div w:id="305672602">
      <w:bodyDiv w:val="1"/>
      <w:marLeft w:val="0"/>
      <w:marRight w:val="0"/>
      <w:marTop w:val="0"/>
      <w:marBottom w:val="0"/>
      <w:divBdr>
        <w:top w:val="none" w:sz="0" w:space="0" w:color="auto"/>
        <w:left w:val="none" w:sz="0" w:space="0" w:color="auto"/>
        <w:bottom w:val="none" w:sz="0" w:space="0" w:color="auto"/>
        <w:right w:val="none" w:sz="0" w:space="0" w:color="auto"/>
      </w:divBdr>
    </w:div>
    <w:div w:id="318460494">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755781267">
      <w:bodyDiv w:val="1"/>
      <w:marLeft w:val="0"/>
      <w:marRight w:val="0"/>
      <w:marTop w:val="0"/>
      <w:marBottom w:val="0"/>
      <w:divBdr>
        <w:top w:val="none" w:sz="0" w:space="0" w:color="auto"/>
        <w:left w:val="none" w:sz="0" w:space="0" w:color="auto"/>
        <w:bottom w:val="none" w:sz="0" w:space="0" w:color="auto"/>
        <w:right w:val="none" w:sz="0" w:space="0" w:color="auto"/>
      </w:divBdr>
    </w:div>
    <w:div w:id="756099151">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243175209">
      <w:bodyDiv w:val="1"/>
      <w:marLeft w:val="0"/>
      <w:marRight w:val="0"/>
      <w:marTop w:val="0"/>
      <w:marBottom w:val="0"/>
      <w:divBdr>
        <w:top w:val="none" w:sz="0" w:space="0" w:color="auto"/>
        <w:left w:val="none" w:sz="0" w:space="0" w:color="auto"/>
        <w:bottom w:val="none" w:sz="0" w:space="0" w:color="auto"/>
        <w:right w:val="none" w:sz="0" w:space="0" w:color="auto"/>
      </w:divBdr>
    </w:div>
    <w:div w:id="1410734701">
      <w:bodyDiv w:val="1"/>
      <w:marLeft w:val="0"/>
      <w:marRight w:val="0"/>
      <w:marTop w:val="0"/>
      <w:marBottom w:val="0"/>
      <w:divBdr>
        <w:top w:val="none" w:sz="0" w:space="0" w:color="auto"/>
        <w:left w:val="none" w:sz="0" w:space="0" w:color="auto"/>
        <w:bottom w:val="none" w:sz="0" w:space="0" w:color="auto"/>
        <w:right w:val="none" w:sz="0" w:space="0" w:color="auto"/>
      </w:divBdr>
    </w:div>
    <w:div w:id="1472361914">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20456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bilways.com/fr/politique-de-confidentialite-et-de-protection-des-donnees-personnelle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rectionbdd@abilways.co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E55BB"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E55BB"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E55BB"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E55BB"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E55BB"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E55BB"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E55BB"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E55BB"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E55BB"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E55BB"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E55BB"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E55BB"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E55BB"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E55BB"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E55BB"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E55BB"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E55BB"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E55BB"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E55BB"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E55BB"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E55BB"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E55BB"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E55BB"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E55BB"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E55BB"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E55BB"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E55BB"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E55BB"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E55BB"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E55BB"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E55BB"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E55BB"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E55BB"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E55BB"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E55BB"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E55BB"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E55BB"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E55BB"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E55BB"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E55BB"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E55BB"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E55BB"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E55BB"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E55BB"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E55BB"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E55BB"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E55BB"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E55BB"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E55BB"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E55BB"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B72C60"/>
    <w:rsid w:val="00E034EB"/>
    <w:rsid w:val="00FE5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Emmanuelle FROGER</cp:lastModifiedBy>
  <cp:revision>3</cp:revision>
  <dcterms:created xsi:type="dcterms:W3CDTF">2022-10-10T12:56:00Z</dcterms:created>
  <dcterms:modified xsi:type="dcterms:W3CDTF">2022-10-10T13:04:00Z</dcterms:modified>
</cp:coreProperties>
</file>